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BDB8AE" w14:textId="77777777" w:rsidR="00E94EDF" w:rsidRDefault="00BE56F0">
      <w:pPr>
        <w:tabs>
          <w:tab w:val="left" w:pos="720"/>
          <w:tab w:val="left" w:pos="3363"/>
        </w:tabs>
        <w:spacing w:after="0" w:line="240" w:lineRule="auto"/>
        <w:ind w:left="144" w:hanging="720"/>
        <w:jc w:val="both"/>
        <w:outlineLvl w:val="0"/>
        <w:rPr>
          <w:rFonts w:cstheme="minorHAnsi"/>
          <w:b/>
          <w:caps/>
          <w:sz w:val="28"/>
          <w:szCs w:val="24"/>
        </w:rPr>
      </w:pPr>
      <w:r>
        <w:rPr>
          <w:rFonts w:cstheme="minorHAnsi"/>
          <w:b/>
          <w:caps/>
          <w:sz w:val="28"/>
          <w:szCs w:val="24"/>
        </w:rPr>
        <w:t xml:space="preserve">       4.12  Personnel files Policy</w:t>
      </w:r>
    </w:p>
    <w:p w14:paraId="0D62E100" w14:textId="77777777" w:rsidR="00E94EDF" w:rsidRDefault="00E94EDF">
      <w:pPr>
        <w:tabs>
          <w:tab w:val="left" w:pos="720"/>
          <w:tab w:val="left" w:pos="3363"/>
        </w:tabs>
        <w:spacing w:after="0" w:line="240" w:lineRule="auto"/>
        <w:ind w:left="144" w:hanging="720"/>
        <w:jc w:val="both"/>
        <w:outlineLvl w:val="0"/>
        <w:rPr>
          <w:rFonts w:cstheme="minorHAnsi"/>
          <w:b/>
          <w:sz w:val="24"/>
          <w:szCs w:val="24"/>
        </w:rPr>
      </w:pPr>
    </w:p>
    <w:p w14:paraId="255E8528" w14:textId="77777777" w:rsidR="00E94EDF" w:rsidRDefault="00BE56F0">
      <w:pPr>
        <w:tabs>
          <w:tab w:val="left" w:pos="720"/>
          <w:tab w:val="left" w:pos="3363"/>
        </w:tabs>
        <w:spacing w:after="0" w:line="240" w:lineRule="auto"/>
        <w:ind w:left="144" w:hanging="720"/>
        <w:jc w:val="both"/>
        <w:outlineLvl w:val="0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        </w:t>
      </w:r>
    </w:p>
    <w:p w14:paraId="3627264D" w14:textId="77777777" w:rsidR="00E94EDF" w:rsidRDefault="00BE56F0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Purpose:</w:t>
      </w:r>
      <w:r>
        <w:rPr>
          <w:sz w:val="24"/>
          <w:szCs w:val="24"/>
        </w:rPr>
        <w:t xml:space="preserve"> To define guidelines for the maintenance of personnel files.</w:t>
      </w:r>
    </w:p>
    <w:p w14:paraId="16F5187D" w14:textId="77777777" w:rsidR="00E94EDF" w:rsidRDefault="00BE56F0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Policy:</w:t>
      </w:r>
      <w:r>
        <w:rPr>
          <w:sz w:val="24"/>
          <w:szCs w:val="24"/>
        </w:rPr>
        <w:t xml:space="preserve"> The Company will maintain a personnel file for each crewmember. All personnel files shall be maintained at the company's principal place of business in a readily accessible manner and shall be made available to Department of Health and Senior Services sta</w:t>
      </w:r>
      <w:r>
        <w:rPr>
          <w:sz w:val="24"/>
          <w:szCs w:val="24"/>
        </w:rPr>
        <w:t>ff upon demand. It is the policy of the company not to knowingly verify a record or document that is falsified, fraudulent or untrue. Any employee that knowingly verifies any such falsified records or documents shall be terminated.</w:t>
      </w:r>
    </w:p>
    <w:p w14:paraId="53B935F2" w14:textId="77777777" w:rsidR="00E94EDF" w:rsidRDefault="00BE56F0">
      <w:pPr>
        <w:jc w:val="both"/>
        <w:rPr>
          <w:sz w:val="24"/>
          <w:szCs w:val="24"/>
        </w:rPr>
      </w:pPr>
      <w:r>
        <w:rPr>
          <w:sz w:val="24"/>
          <w:szCs w:val="24"/>
        </w:rPr>
        <w:t>Personnel file for each</w:t>
      </w:r>
      <w:r>
        <w:rPr>
          <w:sz w:val="24"/>
          <w:szCs w:val="24"/>
        </w:rPr>
        <w:t xml:space="preserve"> crewmember shall at a minimum contain the following: </w:t>
      </w:r>
    </w:p>
    <w:p w14:paraId="03576A25" w14:textId="77777777" w:rsidR="00E94EDF" w:rsidRDefault="00BE56F0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Application or resume which contains the crewmember’s name and home address</w:t>
      </w:r>
    </w:p>
    <w:p w14:paraId="4B8FD021" w14:textId="77777777" w:rsidR="00E94EDF" w:rsidRDefault="00BE56F0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Job description</w:t>
      </w:r>
    </w:p>
    <w:p w14:paraId="67304ECA" w14:textId="77777777" w:rsidR="00E94EDF" w:rsidRDefault="00BE56F0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Qualifications</w:t>
      </w:r>
    </w:p>
    <w:p w14:paraId="434B7C31" w14:textId="77777777" w:rsidR="00E94EDF" w:rsidRDefault="00BE56F0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Licensure or certification verification checked at time of hire and each renewal including A c</w:t>
      </w:r>
      <w:r>
        <w:rPr>
          <w:sz w:val="24"/>
          <w:szCs w:val="24"/>
        </w:rPr>
        <w:t>opy of the crewmember's PAT Technician, MAV Technician or EMT-Basic certification card, as applicable; CPR certification card;</w:t>
      </w:r>
    </w:p>
    <w:p w14:paraId="41E8315A" w14:textId="77777777" w:rsidR="00E94EDF" w:rsidRDefault="00BE56F0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Evidence of observed competency skills checks, if applicable</w:t>
      </w:r>
    </w:p>
    <w:p w14:paraId="03BA2377" w14:textId="77777777" w:rsidR="00E94EDF" w:rsidRDefault="00BE56F0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Performance evaluations</w:t>
      </w:r>
    </w:p>
    <w:p w14:paraId="16EF3093" w14:textId="77777777" w:rsidR="00E94EDF" w:rsidRDefault="00BE56F0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Valid Driver’s License for staff operating a</w:t>
      </w:r>
      <w:r>
        <w:rPr>
          <w:sz w:val="24"/>
          <w:szCs w:val="24"/>
        </w:rPr>
        <w:t xml:space="preserve"> motor vehicle in the course of duties, and or A copy of the crewmember's photo I.D. (a valid photo driver's license may be utilized);</w:t>
      </w:r>
    </w:p>
    <w:p w14:paraId="71272E8C" w14:textId="77777777" w:rsidR="00E94EDF" w:rsidRDefault="00BE56F0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MVR checks minimally upon hire and every 3 years for staff operating a motor vehicle in the course of duties</w:t>
      </w:r>
    </w:p>
    <w:p w14:paraId="0731A514" w14:textId="77777777" w:rsidR="00E94EDF" w:rsidRDefault="00BE56F0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Evidence of </w:t>
      </w:r>
      <w:r>
        <w:rPr>
          <w:sz w:val="24"/>
          <w:szCs w:val="24"/>
        </w:rPr>
        <w:t>Motor Vehicle Insurance for all staff operating a motor vehicle in the course of duties</w:t>
      </w:r>
    </w:p>
    <w:p w14:paraId="16969941" w14:textId="77777777" w:rsidR="00E94EDF" w:rsidRDefault="00BE56F0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Immigration status</w:t>
      </w:r>
    </w:p>
    <w:p w14:paraId="2A8213CD" w14:textId="77777777" w:rsidR="00E94EDF" w:rsidRDefault="00BE56F0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Other items and information required by the Company</w:t>
      </w:r>
    </w:p>
    <w:p w14:paraId="5B3E7A5C" w14:textId="77777777" w:rsidR="00E94EDF" w:rsidRDefault="00BE56F0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Reference checks - two work related, verbal or written and one personal reference</w:t>
      </w:r>
    </w:p>
    <w:p w14:paraId="06E901ED" w14:textId="77777777" w:rsidR="00E94EDF" w:rsidRDefault="00BE56F0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Background chec</w:t>
      </w:r>
      <w:r>
        <w:rPr>
          <w:sz w:val="24"/>
          <w:szCs w:val="24"/>
        </w:rPr>
        <w:t>ks, as required by state/federal guidelines</w:t>
      </w:r>
    </w:p>
    <w:p w14:paraId="33FBA728" w14:textId="77777777" w:rsidR="00E94EDF" w:rsidRDefault="00BE56F0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Health Statement detailing TB screening and Hepatitis B vaccine or declination</w:t>
      </w:r>
    </w:p>
    <w:p w14:paraId="58487D00" w14:textId="77777777" w:rsidR="00E94EDF" w:rsidRDefault="00E94EDF">
      <w:pPr>
        <w:jc w:val="both"/>
        <w:rPr>
          <w:sz w:val="24"/>
          <w:szCs w:val="24"/>
        </w:rPr>
      </w:pPr>
    </w:p>
    <w:p w14:paraId="6FF0502C" w14:textId="77777777" w:rsidR="00E94EDF" w:rsidRDefault="00BE56F0">
      <w:pPr>
        <w:jc w:val="both"/>
        <w:rPr>
          <w:sz w:val="24"/>
          <w:szCs w:val="24"/>
        </w:rPr>
      </w:pPr>
      <w:r>
        <w:rPr>
          <w:sz w:val="24"/>
          <w:szCs w:val="24"/>
        </w:rPr>
        <w:t>Personnel records shall be maintained on all employees.  They shall be kept in the Company’s offices in a locked file and safeguarde</w:t>
      </w:r>
      <w:r>
        <w:rPr>
          <w:sz w:val="24"/>
          <w:szCs w:val="24"/>
        </w:rPr>
        <w:t xml:space="preserve">d from unauthorized use.  Personnel records shall contain the following:  </w:t>
      </w:r>
    </w:p>
    <w:p w14:paraId="7140ACC1" w14:textId="77777777" w:rsidR="00E94EDF" w:rsidRDefault="00BE56F0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Personnel records shall be maintained according to regulations and the Company's policy for record retention.</w:t>
      </w:r>
    </w:p>
    <w:p w14:paraId="59306338" w14:textId="536C970C" w:rsidR="00E94EDF" w:rsidRDefault="00BE56F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Confidential health related requirements such as a current TB skin </w:t>
      </w:r>
      <w:r>
        <w:rPr>
          <w:sz w:val="24"/>
          <w:szCs w:val="24"/>
        </w:rPr>
        <w:t xml:space="preserve">test or chest x-ray,  Hepatitis  B vaccination or declination documentation, required physical exams, and </w:t>
      </w:r>
      <w:r w:rsidR="006D7E07">
        <w:rPr>
          <w:sz w:val="24"/>
          <w:szCs w:val="24"/>
        </w:rPr>
        <w:t>work-related</w:t>
      </w:r>
      <w:r>
        <w:rPr>
          <w:sz w:val="24"/>
          <w:szCs w:val="24"/>
        </w:rPr>
        <w:t xml:space="preserve"> </w:t>
      </w:r>
      <w:bookmarkStart w:id="0" w:name="_GoBack"/>
      <w:bookmarkEnd w:id="0"/>
      <w:r>
        <w:rPr>
          <w:sz w:val="24"/>
          <w:szCs w:val="24"/>
        </w:rPr>
        <w:t>injury reports would be maintained in a separate personnel folder, apart from the  primary personnel file.</w:t>
      </w:r>
    </w:p>
    <w:p w14:paraId="305B45F8" w14:textId="77777777" w:rsidR="00E94EDF" w:rsidRDefault="00BE56F0">
      <w:pPr>
        <w:jc w:val="both"/>
        <w:rPr>
          <w:sz w:val="24"/>
          <w:szCs w:val="24"/>
        </w:rPr>
      </w:pPr>
      <w:r>
        <w:rPr>
          <w:sz w:val="24"/>
          <w:szCs w:val="24"/>
        </w:rPr>
        <w:t>Personnel records must be ma</w:t>
      </w:r>
      <w:r>
        <w:rPr>
          <w:sz w:val="24"/>
          <w:szCs w:val="24"/>
        </w:rPr>
        <w:t xml:space="preserve">intained in confidentiality.  Only the Administrator or the employees immediate supervisor may have unlimited access to the personnel record.  </w:t>
      </w:r>
    </w:p>
    <w:p w14:paraId="389800C7" w14:textId="77777777" w:rsidR="00E94EDF" w:rsidRDefault="00BE56F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Employees may review their personnel files in reply to a written request for an appointment. </w:t>
      </w:r>
    </w:p>
    <w:p w14:paraId="3A62A949" w14:textId="77777777" w:rsidR="00E94EDF" w:rsidRDefault="00BE56F0">
      <w:pPr>
        <w:jc w:val="both"/>
        <w:rPr>
          <w:sz w:val="24"/>
          <w:szCs w:val="24"/>
        </w:rPr>
      </w:pPr>
      <w:r>
        <w:rPr>
          <w:sz w:val="24"/>
          <w:szCs w:val="24"/>
        </w:rPr>
        <w:t>Other requests for</w:t>
      </w:r>
      <w:r>
        <w:rPr>
          <w:sz w:val="24"/>
          <w:szCs w:val="24"/>
        </w:rPr>
        <w:t xml:space="preserve"> personnel records will be processed and approved by the Administrator or   designee.</w:t>
      </w:r>
    </w:p>
    <w:p w14:paraId="76052AEF" w14:textId="77777777" w:rsidR="00E94EDF" w:rsidRDefault="00BE56F0">
      <w:pPr>
        <w:jc w:val="both"/>
        <w:rPr>
          <w:sz w:val="24"/>
          <w:szCs w:val="24"/>
        </w:rPr>
      </w:pPr>
      <w:r>
        <w:rPr>
          <w:sz w:val="24"/>
          <w:szCs w:val="24"/>
        </w:rPr>
        <w:t>It shall be the Company's policy to reply to written requests for information on former employees, providing the Company has written authorization from the employee to do</w:t>
      </w:r>
      <w:r>
        <w:rPr>
          <w:sz w:val="24"/>
          <w:szCs w:val="24"/>
        </w:rPr>
        <w:t xml:space="preserve"> so.</w:t>
      </w:r>
    </w:p>
    <w:p w14:paraId="3F4D15B9" w14:textId="77777777" w:rsidR="00E94EDF" w:rsidRDefault="00E94EDF">
      <w:pPr>
        <w:jc w:val="both"/>
      </w:pPr>
    </w:p>
    <w:p w14:paraId="0B4740A3" w14:textId="77777777" w:rsidR="00E94EDF" w:rsidRDefault="00E94EDF">
      <w:pPr>
        <w:jc w:val="both"/>
      </w:pPr>
    </w:p>
    <w:p w14:paraId="47876C4E" w14:textId="77777777" w:rsidR="00E94EDF" w:rsidRDefault="00E94EDF">
      <w:pPr>
        <w:jc w:val="both"/>
      </w:pPr>
    </w:p>
    <w:p w14:paraId="3152C3EE" w14:textId="77777777" w:rsidR="00E94EDF" w:rsidRDefault="00E94EDF">
      <w:pPr>
        <w:jc w:val="both"/>
      </w:pPr>
    </w:p>
    <w:p w14:paraId="4F3341E6" w14:textId="77777777" w:rsidR="00E94EDF" w:rsidRDefault="00E94EDF">
      <w:pPr>
        <w:jc w:val="both"/>
      </w:pPr>
    </w:p>
    <w:sectPr w:rsidR="00E94EDF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230099" w14:textId="77777777" w:rsidR="00BE56F0" w:rsidRDefault="00BE56F0">
      <w:pPr>
        <w:spacing w:after="0" w:line="240" w:lineRule="auto"/>
      </w:pPr>
      <w:r>
        <w:separator/>
      </w:r>
    </w:p>
  </w:endnote>
  <w:endnote w:type="continuationSeparator" w:id="0">
    <w:p w14:paraId="74FB141C" w14:textId="77777777" w:rsidR="00BE56F0" w:rsidRDefault="00BE56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D7C76C" w14:textId="77777777" w:rsidR="00E94EDF" w:rsidRDefault="00E94EDF">
    <w:pPr>
      <w:pStyle w:val="Footer"/>
      <w:jc w:val="right"/>
    </w:pPr>
  </w:p>
  <w:p w14:paraId="4F0A7A49" w14:textId="77777777" w:rsidR="00E94EDF" w:rsidRDefault="00E94E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44525E" w14:textId="77777777" w:rsidR="00BE56F0" w:rsidRDefault="00BE56F0">
      <w:pPr>
        <w:spacing w:after="0" w:line="240" w:lineRule="auto"/>
      </w:pPr>
      <w:r>
        <w:separator/>
      </w:r>
    </w:p>
  </w:footnote>
  <w:footnote w:type="continuationSeparator" w:id="0">
    <w:p w14:paraId="54D29C8D" w14:textId="77777777" w:rsidR="00BE56F0" w:rsidRDefault="00BE56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4F6872"/>
    <w:multiLevelType w:val="hybridMultilevel"/>
    <w:tmpl w:val="31E44B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632897"/>
    <w:multiLevelType w:val="hybridMultilevel"/>
    <w:tmpl w:val="A4B4228A"/>
    <w:lvl w:ilvl="0" w:tplc="04090001">
      <w:start w:val="1"/>
      <w:numFmt w:val="bullet"/>
      <w:lvlText w:val=""/>
      <w:lvlJc w:val="left"/>
      <w:pPr>
        <w:ind w:left="144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5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04" w:hanging="360"/>
      </w:pPr>
      <w:rPr>
        <w:rFonts w:ascii="Wingdings" w:hAnsi="Wingdings" w:hint="default"/>
      </w:rPr>
    </w:lvl>
  </w:abstractNum>
  <w:abstractNum w:abstractNumId="2" w15:restartNumberingAfterBreak="0">
    <w:nsid w:val="654F602F"/>
    <w:multiLevelType w:val="hybridMultilevel"/>
    <w:tmpl w:val="43E04908"/>
    <w:lvl w:ilvl="0" w:tplc="50702BBC"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4EDF"/>
    <w:rsid w:val="00387151"/>
    <w:rsid w:val="006052D6"/>
    <w:rsid w:val="006D7E07"/>
    <w:rsid w:val="00BE56F0"/>
    <w:rsid w:val="00E94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2FF599"/>
  <w15:docId w15:val="{2090D80F-3135-426A-A5DF-73D1A5429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table" w:styleId="TableGrid">
    <w:name w:val="Table Grid"/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439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PMCS</dc:creator>
  <cp:lastModifiedBy>Precision Management</cp:lastModifiedBy>
  <cp:revision>10</cp:revision>
  <dcterms:created xsi:type="dcterms:W3CDTF">2014-03-23T21:39:00Z</dcterms:created>
  <dcterms:modified xsi:type="dcterms:W3CDTF">2019-08-28T17:21:00Z</dcterms:modified>
</cp:coreProperties>
</file>