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b/>
          <w:bCs/>
          <w:caps/>
          <w:color w:val="000000"/>
          <w:sz w:val="28"/>
          <w:szCs w:val="24"/>
        </w:rPr>
      </w:pPr>
      <w:bookmarkStart w:id="0" w:name="_GoBack"/>
      <w:bookmarkEnd w:id="0"/>
      <w:r>
        <w:rPr>
          <w:rFonts w:cstheme="minorHAnsi"/>
          <w:b/>
          <w:bCs/>
          <w:caps/>
          <w:color w:val="000000"/>
          <w:sz w:val="28"/>
          <w:szCs w:val="24"/>
        </w:rPr>
        <w:t>4.2   Crewmember Competency Policy</w:t>
      </w:r>
    </w:p>
    <w:p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Purpose: </w:t>
      </w:r>
      <w:r>
        <w:rPr>
          <w:rFonts w:cstheme="minorHAnsi"/>
          <w:bCs/>
          <w:color w:val="000000"/>
          <w:sz w:val="24"/>
          <w:szCs w:val="24"/>
        </w:rPr>
        <w:t>To set requirements for crewmember competencies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Policy: </w:t>
      </w:r>
      <w:r>
        <w:rPr>
          <w:rFonts w:cstheme="minorHAnsi"/>
          <w:bCs/>
          <w:color w:val="000000"/>
          <w:sz w:val="24"/>
          <w:szCs w:val="24"/>
        </w:rPr>
        <w:t xml:space="preserve">Each Company </w:t>
      </w:r>
      <w:r>
        <w:rPr>
          <w:rFonts w:cstheme="minorHAnsi"/>
          <w:color w:val="000000"/>
          <w:sz w:val="24"/>
          <w:szCs w:val="24"/>
        </w:rPr>
        <w:t xml:space="preserve">crewmember shall have knowledge of and/or skills in the following: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1. Application, operation, care and removal of the on-board medical equipment, as well as knowledge of potential in transport complications which may arise from the utilization of the equipment and the treatment of these complications;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2. The policies and procedures for the operation of a non-emergency medical transportation vehicle as applicable;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3. Safety operations for vehicle accident and incident procedures;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4. All communications equipment;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5. All applicable laws, rules and/or regulations including, but not limited to, those set forth at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6. CPR/Basic Life Support for adults and pediatrics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7. Passenger Assistance Techniques Certification or Mobility Assistance Vehicle Technician course 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8. EMT Basic- oxygen administrating crewmember</w:t>
      </w:r>
    </w:p>
    <w:p>
      <w:pPr>
        <w:autoSpaceDE w:val="0"/>
        <w:autoSpaceDN w:val="0"/>
        <w:adjustRightInd w:val="0"/>
        <w:spacing w:after="0" w:line="240" w:lineRule="auto"/>
        <w:ind w:left="144"/>
        <w:jc w:val="both"/>
        <w:outlineLvl w:val="0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6. The scope of practice applicable to his or her respective certification level. </w:t>
      </w:r>
    </w:p>
    <w:p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144"/>
        <w:outlineLvl w:val="0"/>
        <w:rPr>
          <w:rFonts w:cstheme="minorHAnsi"/>
          <w:b/>
          <w:bCs/>
          <w:color w:val="000000"/>
          <w:sz w:val="24"/>
          <w:szCs w:val="24"/>
        </w:rPr>
      </w:pPr>
    </w:p>
    <w:sectPr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1302D450</Template>
  <TotalTime>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Devin Asante</cp:lastModifiedBy>
  <cp:revision>6</cp:revision>
  <dcterms:created xsi:type="dcterms:W3CDTF">2014-03-18T23:50:00Z</dcterms:created>
  <dcterms:modified xsi:type="dcterms:W3CDTF">2017-07-26T20:14:00Z</dcterms:modified>
</cp:coreProperties>
</file>